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DE7" w:rsidRDefault="00E613ED">
      <w:pPr>
        <w:jc w:val="center"/>
        <w:rPr>
          <w:rFonts w:ascii="微软雅黑" w:eastAsia="微软雅黑" w:hAnsi="微软雅黑" w:cs="微软雅黑"/>
          <w:b/>
          <w:sz w:val="36"/>
          <w:szCs w:val="36"/>
        </w:rPr>
      </w:pPr>
      <w:r>
        <w:rPr>
          <w:rFonts w:ascii="微软雅黑" w:eastAsia="微软雅黑" w:hAnsi="微软雅黑" w:cs="微软雅黑" w:hint="eastAsia"/>
          <w:b/>
          <w:sz w:val="36"/>
          <w:szCs w:val="36"/>
        </w:rPr>
        <w:t>农业合作社转让协议</w:t>
      </w:r>
    </w:p>
    <w:p w:rsidR="00CC7DE7" w:rsidRDefault="00CC7DE7">
      <w:pPr>
        <w:jc w:val="center"/>
        <w:rPr>
          <w:rFonts w:ascii="微软雅黑" w:eastAsia="微软雅黑" w:hAnsi="微软雅黑" w:cs="微软雅黑"/>
        </w:rPr>
      </w:pPr>
    </w:p>
    <w:p w:rsidR="00CC7DE7" w:rsidRDefault="00E613ED">
      <w:pPr>
        <w:rPr>
          <w:rFonts w:ascii="微软雅黑" w:eastAsia="微软雅黑" w:hAnsi="微软雅黑" w:cs="微软雅黑"/>
          <w:sz w:val="28"/>
          <w:szCs w:val="28"/>
        </w:rPr>
      </w:pPr>
      <w:r>
        <w:rPr>
          <w:rFonts w:ascii="微软雅黑" w:eastAsia="微软雅黑" w:hAnsi="微软雅黑" w:cs="微软雅黑" w:hint="eastAsia"/>
          <w:sz w:val="28"/>
          <w:szCs w:val="28"/>
        </w:rPr>
        <w:t>甲方</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转让方</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乙方</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受让方</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合作社，于年月日成立，由甲方与其它成员合资成立。注册资金为人民币万元，实际已投资人民币万元。甲方愿将其占合作社</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的股权全部转让给乙方。现甲、乙双方经协商，就转让股权一事，达成协议如下：</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一、从年月日起，甲方将原出资万元</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占合作社注册资本的</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全部转让给乙方。</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二、转让价款：乙方受让甲方转让合作社的股权，乙方需支付转让金万元给甲方。此款分两次支付。第一次：在合同生效后</w:t>
      </w:r>
      <w:r>
        <w:rPr>
          <w:rFonts w:ascii="微软雅黑" w:eastAsia="微软雅黑" w:hAnsi="微软雅黑" w:cs="微软雅黑" w:hint="eastAsia"/>
          <w:sz w:val="28"/>
          <w:szCs w:val="28"/>
        </w:rPr>
        <w:t>5</w:t>
      </w:r>
      <w:r>
        <w:rPr>
          <w:rFonts w:ascii="微软雅黑" w:eastAsia="微软雅黑" w:hAnsi="微软雅黑" w:cs="微软雅黑" w:hint="eastAsia"/>
          <w:sz w:val="28"/>
          <w:szCs w:val="28"/>
        </w:rPr>
        <w:t>天内，乙方支付定金万元。第二次：在乙方成为合作社正式成员，并办理合作社法定代表人变更完毕后</w:t>
      </w:r>
      <w:r>
        <w:rPr>
          <w:rFonts w:ascii="微软雅黑" w:eastAsia="微软雅黑" w:hAnsi="微软雅黑" w:cs="微软雅黑" w:hint="eastAsia"/>
          <w:sz w:val="28"/>
          <w:szCs w:val="28"/>
        </w:rPr>
        <w:t>5</w:t>
      </w:r>
      <w:r>
        <w:rPr>
          <w:rFonts w:ascii="微软雅黑" w:eastAsia="微软雅黑" w:hAnsi="微软雅黑" w:cs="微软雅黑" w:hint="eastAsia"/>
          <w:sz w:val="28"/>
          <w:szCs w:val="28"/>
        </w:rPr>
        <w:t>日内一次性付清支付。</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三、本合同生效之日起</w:t>
      </w:r>
      <w:r>
        <w:rPr>
          <w:rFonts w:ascii="微软雅黑" w:eastAsia="微软雅黑" w:hAnsi="微软雅黑" w:cs="微软雅黑" w:hint="eastAsia"/>
          <w:sz w:val="28"/>
          <w:szCs w:val="28"/>
        </w:rPr>
        <w:t>10</w:t>
      </w:r>
      <w:r>
        <w:rPr>
          <w:rFonts w:ascii="微软雅黑" w:eastAsia="微软雅黑" w:hAnsi="微软雅黑" w:cs="微软雅黑" w:hint="eastAsia"/>
          <w:sz w:val="28"/>
          <w:szCs w:val="28"/>
        </w:rPr>
        <w:t>个工作日内，甲、乙双方应将合作社变更股东的事宜，报合作社理事会备案，并修改合作社章程，修改合作社成员资料，如需要召开成员大会，以成员大会决定为准。</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四、在合作社理事会</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或成员大会</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通过修改合作社章程和会员资料后，由甲方协助乙方将上述材料交向政府主管部门和工商行政部</w:t>
      </w:r>
      <w:r>
        <w:rPr>
          <w:rFonts w:ascii="微软雅黑" w:eastAsia="微软雅黑" w:hAnsi="微软雅黑" w:cs="微软雅黑" w:hint="eastAsia"/>
          <w:sz w:val="28"/>
          <w:szCs w:val="28"/>
        </w:rPr>
        <w:t>门办理批准、变更登记手续。</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五、甲方自转让合作社股权之日起，不再是合作社的成员，不得以合作社的名义对外从事任何活动，不再享有合作社权利或者义务，不享</w:t>
      </w:r>
      <w:r>
        <w:rPr>
          <w:rFonts w:ascii="微软雅黑" w:eastAsia="微软雅黑" w:hAnsi="微软雅黑" w:cs="微软雅黑" w:hint="eastAsia"/>
          <w:sz w:val="28"/>
          <w:szCs w:val="28"/>
        </w:rPr>
        <w:lastRenderedPageBreak/>
        <w:t>有合作社利润和承担风险及亏损。</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六、甲方自转让股权后，同志不再担任合作社的负责人，新的法定代表人由乙方担任。本合同生效之日起</w:t>
      </w:r>
      <w:r>
        <w:rPr>
          <w:rFonts w:ascii="微软雅黑" w:eastAsia="微软雅黑" w:hAnsi="微软雅黑" w:cs="微软雅黑" w:hint="eastAsia"/>
          <w:sz w:val="28"/>
          <w:szCs w:val="28"/>
        </w:rPr>
        <w:t>10</w:t>
      </w:r>
      <w:r>
        <w:rPr>
          <w:rFonts w:ascii="微软雅黑" w:eastAsia="微软雅黑" w:hAnsi="微软雅黑" w:cs="微软雅黑" w:hint="eastAsia"/>
          <w:sz w:val="28"/>
          <w:szCs w:val="28"/>
        </w:rPr>
        <w:t>个工作日内，甲方应协助乙方召开成员大会，决定乙方担任合作社的法定代表人，并修改合作社章程。甲方应当协助乙方，在政府主管部门和工商行政部门办理合作社法定代表人的变更登记手续。</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七、在转让过程中，发生的与转让有关的费用</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如公证、审计、工商变</w:t>
      </w:r>
      <w:r>
        <w:rPr>
          <w:rFonts w:ascii="微软雅黑" w:eastAsia="微软雅黑" w:hAnsi="微软雅黑" w:cs="微软雅黑" w:hint="eastAsia"/>
          <w:sz w:val="28"/>
          <w:szCs w:val="28"/>
        </w:rPr>
        <w:t>更登记等</w:t>
      </w:r>
      <w:r>
        <w:rPr>
          <w:rFonts w:ascii="微软雅黑" w:eastAsia="微软雅黑" w:hAnsi="微软雅黑" w:cs="微软雅黑" w:hint="eastAsia"/>
          <w:sz w:val="28"/>
          <w:szCs w:val="28"/>
        </w:rPr>
        <w:t>)</w:t>
      </w:r>
      <w:r>
        <w:rPr>
          <w:rFonts w:ascii="微软雅黑" w:eastAsia="微软雅黑" w:hAnsi="微软雅黑" w:cs="微软雅黑" w:hint="eastAsia"/>
          <w:sz w:val="28"/>
          <w:szCs w:val="28"/>
        </w:rPr>
        <w:t>，由乙方承担</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八、双方特别约定：如本合同生效后，</w:t>
      </w:r>
      <w:r>
        <w:rPr>
          <w:rFonts w:ascii="微软雅黑" w:eastAsia="微软雅黑" w:hAnsi="微软雅黑" w:cs="微软雅黑" w:hint="eastAsia"/>
          <w:sz w:val="28"/>
          <w:szCs w:val="28"/>
        </w:rPr>
        <w:t>50</w:t>
      </w:r>
      <w:r>
        <w:rPr>
          <w:rFonts w:ascii="微软雅黑" w:eastAsia="微软雅黑" w:hAnsi="微软雅黑" w:cs="微软雅黑" w:hint="eastAsia"/>
          <w:sz w:val="28"/>
          <w:szCs w:val="28"/>
        </w:rPr>
        <w:t>个工作日内，乙方不能成为合作社成员，乙方可以解除本合同，甲方应当退还乙方支付金额。</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九、违约责任</w:t>
      </w:r>
      <w:r>
        <w:rPr>
          <w:rFonts w:ascii="微软雅黑" w:eastAsia="微软雅黑" w:hAnsi="微软雅黑" w:cs="微软雅黑" w:hint="eastAsia"/>
          <w:sz w:val="28"/>
          <w:szCs w:val="28"/>
        </w:rPr>
        <w:br/>
        <w:t>(1)</w:t>
      </w:r>
      <w:r>
        <w:rPr>
          <w:rFonts w:ascii="微软雅黑" w:eastAsia="微软雅黑" w:hAnsi="微软雅黑" w:cs="微软雅黑" w:hint="eastAsia"/>
          <w:sz w:val="28"/>
          <w:szCs w:val="28"/>
        </w:rPr>
        <w:t>如乙方不能按期支付转让价。每逾期一天，应支付逾期部分千分之一的逾期违约金。</w:t>
      </w:r>
      <w:r>
        <w:rPr>
          <w:rFonts w:ascii="微软雅黑" w:eastAsia="微软雅黑" w:hAnsi="微软雅黑" w:cs="微软雅黑" w:hint="eastAsia"/>
          <w:sz w:val="28"/>
          <w:szCs w:val="28"/>
        </w:rPr>
        <w:br/>
        <w:t>(2)</w:t>
      </w:r>
      <w:r>
        <w:rPr>
          <w:rFonts w:ascii="微软雅黑" w:eastAsia="微软雅黑" w:hAnsi="微软雅黑" w:cs="微软雅黑" w:hint="eastAsia"/>
          <w:sz w:val="28"/>
          <w:szCs w:val="28"/>
        </w:rPr>
        <w:t>如本合同生效后，</w:t>
      </w:r>
      <w:r>
        <w:rPr>
          <w:rFonts w:ascii="微软雅黑" w:eastAsia="微软雅黑" w:hAnsi="微软雅黑" w:cs="微软雅黑" w:hint="eastAsia"/>
          <w:sz w:val="28"/>
          <w:szCs w:val="28"/>
        </w:rPr>
        <w:t>60</w:t>
      </w:r>
      <w:r>
        <w:rPr>
          <w:rFonts w:ascii="微软雅黑" w:eastAsia="微软雅黑" w:hAnsi="微软雅黑" w:cs="微软雅黑" w:hint="eastAsia"/>
          <w:sz w:val="28"/>
          <w:szCs w:val="28"/>
        </w:rPr>
        <w:t>个工作日内，因甲方原因，导致乙方不能成为合作社成员或者不能成为合作社法定代表人，乙方有权解除本合同，甲方承担违约责任，双倍退还定金。如因违约给乙方造成经济损失，违约金不能补偿的部分，还应支付赔偿金。</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十、合同如发生纠纷，双方协商，协商不成时向乙</w:t>
      </w:r>
      <w:r>
        <w:rPr>
          <w:rFonts w:ascii="微软雅黑" w:eastAsia="微软雅黑" w:hAnsi="微软雅黑" w:cs="微软雅黑" w:hint="eastAsia"/>
          <w:sz w:val="28"/>
          <w:szCs w:val="28"/>
        </w:rPr>
        <w:t>方所在地人民法院起诉。</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十一、本合同一式四份，甲、乙双方各持一份，政府主管部门、合作社各一份，四份均具有同等法律效力。</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十二、本合同自甲、乙双方盖章之日起生效。</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lastRenderedPageBreak/>
        <w:t>甲方：</w:t>
      </w:r>
      <w:r>
        <w:rPr>
          <w:rFonts w:ascii="微软雅黑" w:eastAsia="微软雅黑" w:hAnsi="微软雅黑" w:cs="微软雅黑" w:hint="eastAsia"/>
          <w:sz w:val="28"/>
          <w:szCs w:val="28"/>
        </w:rPr>
        <w:t xml:space="preserve"> </w:t>
      </w:r>
      <w:r>
        <w:rPr>
          <w:rFonts w:ascii="微软雅黑" w:eastAsia="微软雅黑" w:hAnsi="微软雅黑" w:cs="微软雅黑" w:hint="eastAsia"/>
          <w:sz w:val="28"/>
          <w:szCs w:val="28"/>
        </w:rPr>
        <w:t>乙方：</w:t>
      </w:r>
      <w:r>
        <w:rPr>
          <w:rFonts w:ascii="微软雅黑" w:eastAsia="微软雅黑" w:hAnsi="微软雅黑" w:cs="微软雅黑" w:hint="eastAsia"/>
          <w:sz w:val="28"/>
          <w:szCs w:val="28"/>
        </w:rPr>
        <w:br/>
      </w:r>
      <w:r>
        <w:rPr>
          <w:rFonts w:ascii="微软雅黑" w:eastAsia="微软雅黑" w:hAnsi="微软雅黑" w:cs="微软雅黑" w:hint="eastAsia"/>
          <w:sz w:val="28"/>
          <w:szCs w:val="28"/>
        </w:rPr>
        <w:t>年月日</w:t>
      </w:r>
      <w:r>
        <w:rPr>
          <w:rFonts w:ascii="微软雅黑" w:eastAsia="微软雅黑" w:hAnsi="微软雅黑" w:cs="微软雅黑" w:hint="eastAsia"/>
          <w:sz w:val="28"/>
          <w:szCs w:val="28"/>
        </w:rPr>
        <w:t xml:space="preserve"> </w:t>
      </w:r>
      <w:r>
        <w:rPr>
          <w:rFonts w:ascii="微软雅黑" w:eastAsia="微软雅黑" w:hAnsi="微软雅黑" w:cs="微软雅黑" w:hint="eastAsia"/>
          <w:sz w:val="28"/>
          <w:szCs w:val="28"/>
        </w:rPr>
        <w:t>年月日</w:t>
      </w:r>
      <w:r>
        <w:rPr>
          <w:rFonts w:ascii="微软雅黑" w:eastAsia="微软雅黑" w:hAnsi="微软雅黑" w:cs="微软雅黑" w:hint="eastAsia"/>
          <w:sz w:val="28"/>
          <w:szCs w:val="28"/>
        </w:rPr>
        <w:br/>
      </w:r>
    </w:p>
    <w:p w:rsidR="00CC7DE7" w:rsidRDefault="00CC7DE7">
      <w:pPr>
        <w:rPr>
          <w:rFonts w:ascii="微软雅黑" w:eastAsia="微软雅黑" w:hAnsi="微软雅黑" w:cs="微软雅黑"/>
        </w:rPr>
      </w:pPr>
      <w:bookmarkStart w:id="0" w:name="_GoBack"/>
      <w:bookmarkEnd w:id="0"/>
    </w:p>
    <w:sectPr w:rsidR="00CC7DE7" w:rsidSect="00CC7DE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7DE7" w:rsidRDefault="00CC7DE7" w:rsidP="00CC7DE7">
      <w:r>
        <w:separator/>
      </w:r>
    </w:p>
  </w:endnote>
  <w:endnote w:type="continuationSeparator" w:id="1">
    <w:p w:rsidR="00CC7DE7" w:rsidRDefault="00CC7DE7" w:rsidP="00CC7D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ED" w:rsidRDefault="00E613ED" w:rsidP="00E23A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613ED" w:rsidRDefault="00E613ED" w:rsidP="00E613ED">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ED" w:rsidRDefault="00E613ED" w:rsidP="00E23A34">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E613ED" w:rsidRDefault="00E613ED" w:rsidP="00E613ED">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ED" w:rsidRDefault="00E613E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7DE7" w:rsidRDefault="00CC7DE7" w:rsidP="00CC7DE7">
      <w:r>
        <w:separator/>
      </w:r>
    </w:p>
  </w:footnote>
  <w:footnote w:type="continuationSeparator" w:id="1">
    <w:p w:rsidR="00CC7DE7" w:rsidRDefault="00CC7DE7" w:rsidP="00CC7D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ED" w:rsidRDefault="00E613E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7DE7" w:rsidRPr="00E613ED" w:rsidRDefault="00CC7DE7" w:rsidP="00E613ED">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3ED" w:rsidRDefault="00E613E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B775F20"/>
    <w:rsid w:val="0032087E"/>
    <w:rsid w:val="00496F46"/>
    <w:rsid w:val="004F274C"/>
    <w:rsid w:val="009E7DC4"/>
    <w:rsid w:val="00AE6C34"/>
    <w:rsid w:val="00CC7DE7"/>
    <w:rsid w:val="00E613ED"/>
    <w:rsid w:val="00EB35FB"/>
    <w:rsid w:val="016B02BF"/>
    <w:rsid w:val="02DB64D1"/>
    <w:rsid w:val="09D11752"/>
    <w:rsid w:val="12BF19AD"/>
    <w:rsid w:val="14311707"/>
    <w:rsid w:val="1B775F20"/>
    <w:rsid w:val="25BB59BB"/>
    <w:rsid w:val="293566EE"/>
    <w:rsid w:val="29F66E1F"/>
    <w:rsid w:val="2F41141B"/>
    <w:rsid w:val="33C165F4"/>
    <w:rsid w:val="48D07D66"/>
    <w:rsid w:val="51277B14"/>
    <w:rsid w:val="67BE03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DE7"/>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C7DE7"/>
    <w:pPr>
      <w:tabs>
        <w:tab w:val="center" w:pos="4153"/>
        <w:tab w:val="right" w:pos="8306"/>
      </w:tabs>
      <w:snapToGrid w:val="0"/>
      <w:jc w:val="left"/>
    </w:pPr>
    <w:rPr>
      <w:rFonts w:eastAsia="微软雅黑"/>
      <w:b/>
      <w:szCs w:val="18"/>
    </w:rPr>
  </w:style>
  <w:style w:type="paragraph" w:styleId="a4">
    <w:name w:val="header"/>
    <w:basedOn w:val="a"/>
    <w:link w:val="Char0"/>
    <w:rsid w:val="00CC7D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CC7DE7"/>
    <w:rPr>
      <w:rFonts w:eastAsia="宋体"/>
      <w:kern w:val="2"/>
      <w:sz w:val="18"/>
      <w:szCs w:val="18"/>
    </w:rPr>
  </w:style>
  <w:style w:type="character" w:customStyle="1" w:styleId="Char">
    <w:name w:val="页脚 Char"/>
    <w:basedOn w:val="a0"/>
    <w:link w:val="a3"/>
    <w:qFormat/>
    <w:rsid w:val="00CC7DE7"/>
    <w:rPr>
      <w:rFonts w:asciiTheme="minorHAnsi" w:eastAsia="微软雅黑" w:hAnsiTheme="minorHAnsi"/>
      <w:b/>
      <w:kern w:val="2"/>
      <w:sz w:val="21"/>
      <w:szCs w:val="18"/>
    </w:rPr>
  </w:style>
  <w:style w:type="character" w:styleId="a5">
    <w:name w:val="page number"/>
    <w:basedOn w:val="a0"/>
    <w:rsid w:val="00E613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iask</cp:lastModifiedBy>
  <cp:revision>5</cp:revision>
  <dcterms:created xsi:type="dcterms:W3CDTF">2015-12-21T08:03:00Z</dcterms:created>
  <dcterms:modified xsi:type="dcterms:W3CDTF">2020-12-21T09:04:00Z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